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C03E7" w14:textId="77777777" w:rsidR="00937ED0" w:rsidRDefault="00EE18E3">
      <w:pPr>
        <w:widowControl w:val="0"/>
        <w:tabs>
          <w:tab w:val="center" w:pos="4950"/>
        </w:tabs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  <w:r>
        <w:rPr>
          <w:noProof/>
          <w:lang w:val="en-US" w:eastAsia="en-US"/>
        </w:rPr>
        <w:drawing>
          <wp:anchor distT="0" distB="0" distL="114300" distR="114300" simplePos="0" relativeHeight="251658240" behindDoc="0" locked="0" layoutInCell="1" hidden="0" allowOverlap="1" wp14:anchorId="6D404843" wp14:editId="562127AD">
            <wp:simplePos x="0" y="0"/>
            <wp:positionH relativeFrom="margin">
              <wp:posOffset>123189</wp:posOffset>
            </wp:positionH>
            <wp:positionV relativeFrom="margin">
              <wp:posOffset>0</wp:posOffset>
            </wp:positionV>
            <wp:extent cx="697865" cy="1080135"/>
            <wp:effectExtent l="0" t="0" r="0" b="0"/>
            <wp:wrapSquare wrapText="bothSides" distT="0" distB="0" distL="114300" distR="114300"/>
            <wp:docPr id="617450115" name="image1.png" descr="Logotipo, nombre de la empresa&#10;&#10;Descripción generada automá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tipo, nombre de la empresa&#10;&#10;Descripción generada automáticamente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97865" cy="10801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DE9919" w14:textId="77777777" w:rsidR="00937ED0" w:rsidRDefault="00937ED0">
      <w:pPr>
        <w:widowControl w:val="0"/>
        <w:tabs>
          <w:tab w:val="center" w:pos="4950"/>
        </w:tabs>
        <w:spacing w:after="0" w:line="240" w:lineRule="auto"/>
        <w:jc w:val="center"/>
        <w:rPr>
          <w:rFonts w:ascii="Century Gothic" w:eastAsia="Century Gothic" w:hAnsi="Century Gothic" w:cs="Century Gothic"/>
          <w:b/>
        </w:rPr>
      </w:pPr>
    </w:p>
    <w:p w14:paraId="6FA4284D" w14:textId="6721E5F7" w:rsidR="00937ED0" w:rsidRDefault="00EE18E3">
      <w:pPr>
        <w:widowControl w:val="0"/>
        <w:tabs>
          <w:tab w:val="center" w:pos="4950"/>
        </w:tabs>
        <w:spacing w:after="0" w:line="240" w:lineRule="auto"/>
        <w:ind w:left="2832" w:hanging="2832"/>
        <w:rPr>
          <w:rFonts w:ascii="Century Gothic" w:eastAsia="Century Gothic" w:hAnsi="Century Gothic" w:cs="Century Gothic"/>
          <w:b/>
          <w:sz w:val="32"/>
          <w:szCs w:val="32"/>
        </w:rPr>
      </w:pPr>
      <w:r>
        <w:rPr>
          <w:rFonts w:ascii="Century Gothic" w:eastAsia="Century Gothic" w:hAnsi="Century Gothic" w:cs="Century Gothic"/>
          <w:b/>
        </w:rPr>
        <w:t xml:space="preserve">                   </w:t>
      </w:r>
      <w:r w:rsidR="00EB6C03">
        <w:rPr>
          <w:rFonts w:ascii="Century Gothic" w:eastAsia="Century Gothic" w:hAnsi="Century Gothic" w:cs="Century Gothic"/>
          <w:b/>
        </w:rPr>
        <w:t xml:space="preserve">   </w:t>
      </w:r>
      <w:r>
        <w:rPr>
          <w:rFonts w:ascii="Century Gothic" w:eastAsia="Century Gothic" w:hAnsi="Century Gothic" w:cs="Century Gothic"/>
          <w:b/>
        </w:rPr>
        <w:tab/>
        <w:t xml:space="preserve">GOBIERNO DEL ESTADO DE SONORA      </w:t>
      </w:r>
      <w:r>
        <w:rPr>
          <w:rFonts w:ascii="Century Gothic" w:eastAsia="Century Gothic" w:hAnsi="Century Gothic" w:cs="Century Gothic"/>
          <w:b/>
          <w:sz w:val="18"/>
          <w:szCs w:val="18"/>
        </w:rPr>
        <w:t xml:space="preserve">      22-DCH-P02-F01/REV.00</w:t>
      </w:r>
      <w:r>
        <w:rPr>
          <w:rFonts w:ascii="Century Gothic" w:eastAsia="Century Gothic" w:hAnsi="Century Gothic" w:cs="Century Gothic"/>
          <w:b/>
          <w:sz w:val="32"/>
          <w:szCs w:val="32"/>
        </w:rPr>
        <w:t xml:space="preserve">                                                                      </w:t>
      </w:r>
      <w:r w:rsidR="00EB6C03">
        <w:rPr>
          <w:rFonts w:ascii="Century Gothic" w:eastAsia="Century Gothic" w:hAnsi="Century Gothic" w:cs="Century Gothic"/>
          <w:b/>
          <w:sz w:val="32"/>
          <w:szCs w:val="32"/>
        </w:rPr>
        <w:t xml:space="preserve">    </w:t>
      </w:r>
      <w:r>
        <w:rPr>
          <w:rFonts w:ascii="Century Gothic" w:eastAsia="Century Gothic" w:hAnsi="Century Gothic" w:cs="Century Gothic"/>
          <w:b/>
          <w:sz w:val="32"/>
          <w:szCs w:val="32"/>
        </w:rPr>
        <w:t>DESCRIPCIÓN DE PUESTO</w:t>
      </w:r>
    </w:p>
    <w:p w14:paraId="07AAF21C" w14:textId="77777777" w:rsidR="00937ED0" w:rsidRDefault="00937ED0"/>
    <w:p w14:paraId="4416D172" w14:textId="77777777" w:rsidR="00937ED0" w:rsidRDefault="00EE18E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</w:rPr>
        <w:t xml:space="preserve">ID: </w:t>
      </w:r>
      <w:r>
        <w:t>RS-017</w:t>
      </w:r>
    </w:p>
    <w:tbl>
      <w:tblPr>
        <w:tblStyle w:val="a"/>
        <w:tblW w:w="23639" w:type="dxa"/>
        <w:tblInd w:w="-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227"/>
        <w:gridCol w:w="6804"/>
        <w:gridCol w:w="6804"/>
        <w:gridCol w:w="6804"/>
      </w:tblGrid>
      <w:tr w:rsidR="00937ED0" w14:paraId="247F1196" w14:textId="77777777">
        <w:tc>
          <w:tcPr>
            <w:tcW w:w="23639" w:type="dxa"/>
            <w:gridSpan w:val="4"/>
          </w:tcPr>
          <w:p w14:paraId="3A6DE1E0" w14:textId="77777777" w:rsidR="00937ED0" w:rsidRDefault="00EE18E3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DATOS GENERALES</w:t>
            </w:r>
          </w:p>
        </w:tc>
      </w:tr>
      <w:tr w:rsidR="00937ED0" w14:paraId="5B53D013" w14:textId="77777777">
        <w:tc>
          <w:tcPr>
            <w:tcW w:w="23639" w:type="dxa"/>
            <w:gridSpan w:val="4"/>
          </w:tcPr>
          <w:p w14:paraId="39D27EB6" w14:textId="77777777" w:rsidR="00937ED0" w:rsidRDefault="00937ED0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</w:p>
        </w:tc>
      </w:tr>
      <w:tr w:rsidR="00937ED0" w14:paraId="73C97436" w14:textId="77777777">
        <w:tc>
          <w:tcPr>
            <w:tcW w:w="3227" w:type="dxa"/>
          </w:tcPr>
          <w:p w14:paraId="39625F71" w14:textId="77777777" w:rsidR="00937ED0" w:rsidRDefault="00EE18E3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Título actual del puesto funcional:</w:t>
            </w:r>
          </w:p>
        </w:tc>
        <w:tc>
          <w:tcPr>
            <w:tcW w:w="6804" w:type="dxa"/>
          </w:tcPr>
          <w:p w14:paraId="0DF4332B" w14:textId="77777777" w:rsidR="00937ED0" w:rsidRDefault="00EE18E3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Director de Noticias</w:t>
            </w:r>
          </w:p>
        </w:tc>
        <w:tc>
          <w:tcPr>
            <w:tcW w:w="6804" w:type="dxa"/>
          </w:tcPr>
          <w:p w14:paraId="6C5BA62D" w14:textId="77777777" w:rsidR="00937ED0" w:rsidRDefault="00937ED0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14:paraId="1302F6F9" w14:textId="77777777" w:rsidR="00937ED0" w:rsidRDefault="00937ED0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</w:p>
        </w:tc>
      </w:tr>
      <w:tr w:rsidR="00937ED0" w14:paraId="3A3988EB" w14:textId="77777777">
        <w:tc>
          <w:tcPr>
            <w:tcW w:w="3227" w:type="dxa"/>
          </w:tcPr>
          <w:p w14:paraId="127C3FF2" w14:textId="77777777" w:rsidR="00937ED0" w:rsidRDefault="00EE18E3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Dependencia/Entidad:</w:t>
            </w:r>
          </w:p>
        </w:tc>
        <w:tc>
          <w:tcPr>
            <w:tcW w:w="6804" w:type="dxa"/>
          </w:tcPr>
          <w:p w14:paraId="43ADD1FF" w14:textId="77777777" w:rsidR="00937ED0" w:rsidRDefault="001C79ED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Secretaría de Educación y Cultura / </w:t>
            </w:r>
            <w:r w:rsidR="00EE18E3">
              <w:rPr>
                <w:rFonts w:ascii="Century Gothic" w:eastAsia="Century Gothic" w:hAnsi="Century Gothic" w:cs="Century Gothic"/>
                <w:sz w:val="18"/>
                <w:szCs w:val="18"/>
              </w:rPr>
              <w:t>Radio Sonora</w:t>
            </w:r>
          </w:p>
        </w:tc>
        <w:tc>
          <w:tcPr>
            <w:tcW w:w="6804" w:type="dxa"/>
          </w:tcPr>
          <w:p w14:paraId="7E5E0E7B" w14:textId="77777777" w:rsidR="00937ED0" w:rsidRDefault="00937ED0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14:paraId="795E85A2" w14:textId="77777777" w:rsidR="00937ED0" w:rsidRDefault="00937ED0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</w:p>
        </w:tc>
      </w:tr>
      <w:tr w:rsidR="00937ED0" w14:paraId="5DCC0E3B" w14:textId="77777777">
        <w:tc>
          <w:tcPr>
            <w:tcW w:w="3227" w:type="dxa"/>
          </w:tcPr>
          <w:p w14:paraId="4C467CF5" w14:textId="77777777" w:rsidR="00937ED0" w:rsidRDefault="00EE18E3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    Área de adscripción:</w:t>
            </w:r>
          </w:p>
        </w:tc>
        <w:tc>
          <w:tcPr>
            <w:tcW w:w="6804" w:type="dxa"/>
          </w:tcPr>
          <w:p w14:paraId="473497D3" w14:textId="77777777" w:rsidR="00937ED0" w:rsidRDefault="001C79ED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Radio Sonora / </w:t>
            </w:r>
            <w:r w:rsidR="00EE18E3">
              <w:rPr>
                <w:rFonts w:ascii="Century Gothic" w:eastAsia="Century Gothic" w:hAnsi="Century Gothic" w:cs="Century Gothic"/>
                <w:sz w:val="18"/>
                <w:szCs w:val="18"/>
              </w:rPr>
              <w:t>Dirección de Noticias</w:t>
            </w:r>
          </w:p>
        </w:tc>
        <w:tc>
          <w:tcPr>
            <w:tcW w:w="6804" w:type="dxa"/>
          </w:tcPr>
          <w:p w14:paraId="47B144CE" w14:textId="77777777" w:rsidR="00937ED0" w:rsidRDefault="00937ED0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14:paraId="76A973CA" w14:textId="77777777" w:rsidR="00937ED0" w:rsidRDefault="00937ED0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</w:p>
        </w:tc>
      </w:tr>
      <w:tr w:rsidR="00937ED0" w14:paraId="6FE33B0D" w14:textId="77777777">
        <w:tc>
          <w:tcPr>
            <w:tcW w:w="3227" w:type="dxa"/>
          </w:tcPr>
          <w:p w14:paraId="784AE564" w14:textId="77777777" w:rsidR="00937ED0" w:rsidRDefault="00EE18E3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Reporta a:</w:t>
            </w:r>
          </w:p>
        </w:tc>
        <w:tc>
          <w:tcPr>
            <w:tcW w:w="6804" w:type="dxa"/>
          </w:tcPr>
          <w:p w14:paraId="6C4F261C" w14:textId="77777777" w:rsidR="00937ED0" w:rsidRDefault="00EE18E3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Director General de Radio Sonora</w:t>
            </w:r>
          </w:p>
        </w:tc>
        <w:tc>
          <w:tcPr>
            <w:tcW w:w="6804" w:type="dxa"/>
          </w:tcPr>
          <w:p w14:paraId="3375F8E2" w14:textId="77777777" w:rsidR="00937ED0" w:rsidRDefault="00937ED0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14:paraId="4FD9C18E" w14:textId="77777777" w:rsidR="00937ED0" w:rsidRDefault="00937ED0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</w:p>
        </w:tc>
      </w:tr>
      <w:tr w:rsidR="00937ED0" w14:paraId="2743C338" w14:textId="77777777">
        <w:trPr>
          <w:trHeight w:val="95"/>
        </w:trPr>
        <w:tc>
          <w:tcPr>
            <w:tcW w:w="3227" w:type="dxa"/>
          </w:tcPr>
          <w:p w14:paraId="7B5D5316" w14:textId="77777777" w:rsidR="00937ED0" w:rsidRDefault="00EE18E3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Puestos que le reportan:</w:t>
            </w:r>
          </w:p>
        </w:tc>
        <w:tc>
          <w:tcPr>
            <w:tcW w:w="6804" w:type="dxa"/>
          </w:tcPr>
          <w:p w14:paraId="46496C73" w14:textId="400F8EF6" w:rsidR="00937ED0" w:rsidRDefault="00EE18E3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Jefe de Información </w:t>
            </w:r>
            <w:r w:rsidR="00301A4D">
              <w:rPr>
                <w:rFonts w:ascii="Century Gothic" w:eastAsia="Century Gothic" w:hAnsi="Century Gothic" w:cs="Century Gothic"/>
                <w:sz w:val="18"/>
                <w:szCs w:val="18"/>
              </w:rPr>
              <w:t>y Producción,</w:t>
            </w:r>
            <w:r w:rsidR="00384FCD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Productor, Editor,</w:t>
            </w:r>
            <w:r w:rsidR="0071649B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</w:t>
            </w:r>
            <w:r w:rsidR="001C79ED"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Asistente </w:t>
            </w:r>
            <w:r w:rsidR="00EB6C03">
              <w:rPr>
                <w:rFonts w:ascii="Century Gothic" w:eastAsia="Century Gothic" w:hAnsi="Century Gothic" w:cs="Century Gothic"/>
                <w:sz w:val="18"/>
                <w:szCs w:val="18"/>
              </w:rPr>
              <w:t>Administrativo</w:t>
            </w:r>
          </w:p>
        </w:tc>
        <w:tc>
          <w:tcPr>
            <w:tcW w:w="6804" w:type="dxa"/>
          </w:tcPr>
          <w:p w14:paraId="09D2628E" w14:textId="77777777" w:rsidR="00937ED0" w:rsidRDefault="00937ED0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20"/>
                <w:szCs w:val="20"/>
              </w:rPr>
            </w:pPr>
          </w:p>
        </w:tc>
        <w:tc>
          <w:tcPr>
            <w:tcW w:w="6804" w:type="dxa"/>
          </w:tcPr>
          <w:p w14:paraId="671B8ED7" w14:textId="77777777" w:rsidR="00937ED0" w:rsidRDefault="00937ED0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</w:p>
        </w:tc>
      </w:tr>
    </w:tbl>
    <w:p w14:paraId="6DA51182" w14:textId="77777777" w:rsidR="00937ED0" w:rsidRDefault="00937ED0">
      <w:pPr>
        <w:widowControl w:val="0"/>
        <w:tabs>
          <w:tab w:val="left" w:pos="40"/>
        </w:tabs>
        <w:spacing w:after="0" w:line="240" w:lineRule="auto"/>
        <w:rPr>
          <w:rFonts w:ascii="Century Gothic" w:eastAsia="Century Gothic" w:hAnsi="Century Gothic" w:cs="Century Gothic"/>
          <w:b/>
        </w:rPr>
      </w:pPr>
    </w:p>
    <w:p w14:paraId="709DA415" w14:textId="77777777" w:rsidR="00937ED0" w:rsidRDefault="00EE18E3">
      <w:pPr>
        <w:widowControl w:val="0"/>
        <w:tabs>
          <w:tab w:val="left" w:pos="40"/>
        </w:tabs>
        <w:spacing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OBJETIVO</w:t>
      </w:r>
    </w:p>
    <w:p w14:paraId="6AAC9D35" w14:textId="77777777" w:rsidR="00937ED0" w:rsidRDefault="00937ED0">
      <w:pPr>
        <w:widowControl w:val="0"/>
        <w:tabs>
          <w:tab w:val="left" w:pos="40"/>
        </w:tabs>
        <w:spacing w:after="0" w:line="240" w:lineRule="auto"/>
        <w:rPr>
          <w:rFonts w:ascii="Century Gothic" w:eastAsia="Century Gothic" w:hAnsi="Century Gothic" w:cs="Century Gothic"/>
          <w:b/>
        </w:rPr>
      </w:pPr>
    </w:p>
    <w:p w14:paraId="7B17E386" w14:textId="77777777" w:rsidR="00937ED0" w:rsidRDefault="00EE18E3">
      <w:r>
        <w:rPr>
          <w:rFonts w:ascii="Century Gothic" w:eastAsia="Century Gothic" w:hAnsi="Century Gothic" w:cs="Century Gothic"/>
          <w:sz w:val="18"/>
          <w:szCs w:val="18"/>
        </w:rPr>
        <w:t>Informar a la ciudadanía de una manera veraz, oportuna y dinámica el acontecer local, estatal, nacional e internacional a través de un sistema de noticiarios e impactos informativos.</w:t>
      </w:r>
    </w:p>
    <w:p w14:paraId="5E8093BF" w14:textId="77777777" w:rsidR="00937ED0" w:rsidRDefault="00EE18E3">
      <w:pPr>
        <w:widowControl w:val="0"/>
        <w:tabs>
          <w:tab w:val="left" w:pos="40"/>
        </w:tabs>
        <w:spacing w:before="170"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RESPONSABILIDADES</w:t>
      </w:r>
      <w:r>
        <w:rPr>
          <w:rFonts w:ascii="Century Gothic" w:eastAsia="Century Gothic" w:hAnsi="Century Gothic" w:cs="Century Gothic"/>
          <w:b/>
        </w:rPr>
        <w:br/>
      </w:r>
    </w:p>
    <w:tbl>
      <w:tblPr>
        <w:tblStyle w:val="a0"/>
        <w:tblW w:w="10133" w:type="dxa"/>
        <w:tblInd w:w="-6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0133"/>
      </w:tblGrid>
      <w:tr w:rsidR="00937ED0" w14:paraId="7EB907E7" w14:textId="77777777">
        <w:tc>
          <w:tcPr>
            <w:tcW w:w="10133" w:type="dxa"/>
          </w:tcPr>
          <w:p w14:paraId="05B10133" w14:textId="77777777" w:rsidR="00937ED0" w:rsidRDefault="00EE18E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spacing w:before="231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Coordinar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el diseño y la producción de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programas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informativos 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con la finalidad de transmitir la información sobre acontecimientos de impacto para los habitantes del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e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stado de Sonora.</w:t>
            </w:r>
          </w:p>
          <w:p w14:paraId="7287A9D6" w14:textId="77777777" w:rsidR="00937ED0" w:rsidRDefault="00937ED0">
            <w:pPr>
              <w:widowControl w:val="0"/>
              <w:tabs>
                <w:tab w:val="left" w:pos="811"/>
              </w:tabs>
              <w:ind w:left="54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14:paraId="598B6C4E" w14:textId="77777777" w:rsidR="00937ED0" w:rsidRDefault="00EE18E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Supervisar la difusión de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las actividades del Ejecutivo Estatal y sus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s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ecretarías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, en los espacios informativos y portal de la radio.</w:t>
            </w:r>
          </w:p>
          <w:p w14:paraId="54C6C606" w14:textId="77777777" w:rsidR="00937ED0" w:rsidRDefault="00937E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14:paraId="68A7BE47" w14:textId="77777777" w:rsidR="007E3F77" w:rsidRDefault="007E3F77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 w:rsidRPr="007E3F77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Autorizar y distribuir de manera estratégica las fuentes informativas que se requiere cubrir para los noticieros.</w:t>
            </w:r>
          </w:p>
          <w:p w14:paraId="063B8B6E" w14:textId="77777777" w:rsidR="007E3F77" w:rsidRDefault="007E3F77" w:rsidP="007E3F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ind w:left="720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</w:p>
          <w:p w14:paraId="3560A213" w14:textId="77777777" w:rsidR="00937ED0" w:rsidRDefault="00EE18E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Coordinar la información oficial estatal, procurando adecuar el lenguaje radiofónico, de conformidad con las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d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isposiciones establecidas.</w:t>
            </w:r>
          </w:p>
          <w:p w14:paraId="573685B2" w14:textId="77777777" w:rsidR="00937ED0" w:rsidRDefault="00937ED0">
            <w:pPr>
              <w:widowControl w:val="0"/>
              <w:tabs>
                <w:tab w:val="left" w:pos="811"/>
              </w:tabs>
              <w:ind w:left="90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14:paraId="61B3F2DA" w14:textId="77777777" w:rsidR="00937ED0" w:rsidRDefault="00EE18E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Promover la participación de los sectores público, social y privado en la transmisión de los programas 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informativos</w:t>
            </w: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 xml:space="preserve"> y en los que se refieran a eventos especiales.</w:t>
            </w:r>
          </w:p>
          <w:p w14:paraId="4F787255" w14:textId="77777777" w:rsidR="00937ED0" w:rsidRDefault="00937E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ind w:left="72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14:paraId="5AC6F840" w14:textId="77777777" w:rsidR="00937ED0" w:rsidRDefault="00EE18E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Coordinar alianzas con medios locales, nacionales e internacionales para colaboraciones de cobertura informativa para ampliar y diversificar las </w:t>
            </w:r>
            <w:r w:rsidR="0059614A">
              <w:rPr>
                <w:rFonts w:ascii="Century Gothic" w:eastAsia="Century Gothic" w:hAnsi="Century Gothic" w:cs="Century Gothic"/>
                <w:sz w:val="18"/>
                <w:szCs w:val="18"/>
              </w:rPr>
              <w:t>perspectivas.</w:t>
            </w:r>
          </w:p>
          <w:p w14:paraId="1E2E9322" w14:textId="77777777" w:rsidR="00937ED0" w:rsidRDefault="00937E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ind w:left="72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14:paraId="7BCF37B2" w14:textId="77777777" w:rsidR="00937ED0" w:rsidRDefault="00EE18E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Liderar investigaciones periodísticas colaborativas con el equipo de reporteros basadas en datos </w:t>
            </w:r>
            <w:r w:rsidR="0059614A">
              <w:rPr>
                <w:rFonts w:ascii="Century Gothic" w:eastAsia="Century Gothic" w:hAnsi="Century Gothic" w:cs="Century Gothic"/>
                <w:sz w:val="18"/>
                <w:szCs w:val="18"/>
              </w:rPr>
              <w:t>públicos para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presentarlas de manera accesible para la audiencia.</w:t>
            </w:r>
          </w:p>
          <w:p w14:paraId="57989848" w14:textId="77777777" w:rsidR="00937ED0" w:rsidRDefault="00937E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14:paraId="1416DC4C" w14:textId="77777777" w:rsidR="00937ED0" w:rsidRDefault="00EE18E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Supervisar los contenidos del portal informativo en coordinación con la Jefa de Información y el Editor de Noticias.</w:t>
            </w:r>
          </w:p>
          <w:p w14:paraId="4C0E16CA" w14:textId="77777777" w:rsidR="00937ED0" w:rsidRDefault="00937E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14:paraId="538D32A7" w14:textId="77777777" w:rsidR="00937ED0" w:rsidRDefault="00EE18E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Realizar juntas mensuales para evaluar el trabajo informativo que se realiza por el equipo de noticias, así como presentar la planeación mensual de los temas que se van a desarrollar. </w:t>
            </w:r>
          </w:p>
          <w:p w14:paraId="6ADD0064" w14:textId="77777777" w:rsidR="00937ED0" w:rsidRDefault="00937E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ind w:left="720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14:paraId="3B64E05C" w14:textId="77777777" w:rsidR="00937ED0" w:rsidRDefault="00EE18E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Planear, organizar y supervisar los planes de trabajo </w:t>
            </w:r>
            <w:r w:rsidR="0059614A">
              <w:rPr>
                <w:rFonts w:ascii="Century Gothic" w:eastAsia="Century Gothic" w:hAnsi="Century Gothic" w:cs="Century Gothic"/>
                <w:sz w:val="18"/>
                <w:szCs w:val="18"/>
              </w:rPr>
              <w:t>para las</w:t>
            </w: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 xml:space="preserve"> coberturas especiales como jornadas electorales.</w:t>
            </w:r>
          </w:p>
          <w:p w14:paraId="27FFEFC8" w14:textId="77777777" w:rsidR="00937ED0" w:rsidRDefault="00937E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  <w:p w14:paraId="209E94A3" w14:textId="77777777" w:rsidR="00937ED0" w:rsidRDefault="00EE18E3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1"/>
              </w:tabs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Desarrollar todas aquellas funciones inherentes al área de su competencia.</w:t>
            </w:r>
          </w:p>
        </w:tc>
      </w:tr>
    </w:tbl>
    <w:p w14:paraId="1B712F31" w14:textId="77777777" w:rsidR="00937ED0" w:rsidRDefault="00EE18E3">
      <w:pPr>
        <w:widowControl w:val="0"/>
        <w:tabs>
          <w:tab w:val="left" w:pos="40"/>
        </w:tabs>
        <w:spacing w:before="280"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lastRenderedPageBreak/>
        <w:br/>
        <w:t>RELACIONES</w:t>
      </w:r>
      <w:r>
        <w:rPr>
          <w:rFonts w:ascii="Century Gothic" w:eastAsia="Century Gothic" w:hAnsi="Century Gothic" w:cs="Century Gothic"/>
          <w:b/>
        </w:rPr>
        <w:br/>
      </w:r>
    </w:p>
    <w:tbl>
      <w:tblPr>
        <w:tblStyle w:val="a1"/>
        <w:tblW w:w="8912" w:type="dxa"/>
        <w:tblInd w:w="184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32"/>
        <w:gridCol w:w="162"/>
        <w:gridCol w:w="7086"/>
        <w:gridCol w:w="832"/>
      </w:tblGrid>
      <w:tr w:rsidR="00937ED0" w14:paraId="19BEF621" w14:textId="77777777">
        <w:tc>
          <w:tcPr>
            <w:tcW w:w="994" w:type="dxa"/>
            <w:gridSpan w:val="2"/>
          </w:tcPr>
          <w:p w14:paraId="602C3175" w14:textId="77777777" w:rsidR="00937ED0" w:rsidRDefault="00EE18E3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Internas:</w:t>
            </w:r>
          </w:p>
        </w:tc>
        <w:tc>
          <w:tcPr>
            <w:tcW w:w="7086" w:type="dxa"/>
          </w:tcPr>
          <w:p w14:paraId="1A723A5C" w14:textId="77777777" w:rsidR="00937ED0" w:rsidRDefault="00EE18E3">
            <w:pPr>
              <w:widowControl w:val="0"/>
              <w:tabs>
                <w:tab w:val="right" w:pos="1970"/>
                <w:tab w:val="left" w:pos="21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a) Secretarías de la Admón. Pública y Organismos Descentralizados en envío y recibo de invitaciones, documentación, cobertura y difusión de eventos, solicitud de entrevistas.</w:t>
            </w:r>
          </w:p>
          <w:p w14:paraId="2B35A1A2" w14:textId="77777777" w:rsidR="00937ED0" w:rsidRDefault="00937ED0">
            <w:pPr>
              <w:widowControl w:val="0"/>
              <w:tabs>
                <w:tab w:val="right" w:pos="1970"/>
                <w:tab w:val="left" w:pos="21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832" w:type="dxa"/>
          </w:tcPr>
          <w:p w14:paraId="43867EE5" w14:textId="77777777" w:rsidR="00937ED0" w:rsidRDefault="00937ED0">
            <w:pPr>
              <w:widowControl w:val="0"/>
              <w:tabs>
                <w:tab w:val="right" w:pos="1970"/>
                <w:tab w:val="left" w:pos="21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  <w:tr w:rsidR="00937ED0" w14:paraId="4C5ED4B8" w14:textId="77777777">
        <w:trPr>
          <w:gridAfter w:val="3"/>
          <w:wAfter w:w="8080" w:type="dxa"/>
        </w:trPr>
        <w:tc>
          <w:tcPr>
            <w:tcW w:w="832" w:type="dxa"/>
          </w:tcPr>
          <w:p w14:paraId="4DF508C9" w14:textId="77777777" w:rsidR="00937ED0" w:rsidRDefault="00937ED0">
            <w:pPr>
              <w:widowControl w:val="0"/>
              <w:tabs>
                <w:tab w:val="right" w:pos="1970"/>
                <w:tab w:val="left" w:pos="21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  <w:tr w:rsidR="00937ED0" w14:paraId="1DFCFC67" w14:textId="77777777">
        <w:tc>
          <w:tcPr>
            <w:tcW w:w="994" w:type="dxa"/>
            <w:gridSpan w:val="2"/>
          </w:tcPr>
          <w:p w14:paraId="6D137E8B" w14:textId="77777777" w:rsidR="00937ED0" w:rsidRDefault="00EE18E3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Externas:</w:t>
            </w:r>
          </w:p>
        </w:tc>
        <w:tc>
          <w:tcPr>
            <w:tcW w:w="7086" w:type="dxa"/>
          </w:tcPr>
          <w:p w14:paraId="1FEA8353" w14:textId="77777777" w:rsidR="00937ED0" w:rsidRDefault="00EE18E3">
            <w:pPr>
              <w:widowControl w:val="0"/>
              <w:tabs>
                <w:tab w:val="left" w:pos="21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a) Distintas entidades Federales y Municipales que requieran manejo de información de interés a la ciudadanía.</w:t>
            </w:r>
          </w:p>
        </w:tc>
        <w:tc>
          <w:tcPr>
            <w:tcW w:w="832" w:type="dxa"/>
          </w:tcPr>
          <w:p w14:paraId="02BCBF21" w14:textId="77777777" w:rsidR="00937ED0" w:rsidRDefault="00937ED0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</w:tbl>
    <w:p w14:paraId="0D6BC3BB" w14:textId="77777777" w:rsidR="00937ED0" w:rsidRDefault="00937ED0">
      <w:pPr>
        <w:rPr>
          <w:rFonts w:ascii="Century Gothic" w:eastAsia="Century Gothic" w:hAnsi="Century Gothic" w:cs="Century Gothic"/>
          <w:b/>
        </w:rPr>
      </w:pPr>
    </w:p>
    <w:p w14:paraId="7A408BE9" w14:textId="77777777" w:rsidR="00937ED0" w:rsidRDefault="00937ED0">
      <w:pPr>
        <w:rPr>
          <w:rFonts w:ascii="Century Gothic" w:eastAsia="Century Gothic" w:hAnsi="Century Gothic" w:cs="Century Gothic"/>
          <w:b/>
        </w:rPr>
      </w:pPr>
    </w:p>
    <w:p w14:paraId="19446594" w14:textId="77777777" w:rsidR="00937ED0" w:rsidRDefault="00EE18E3">
      <w:r>
        <w:rPr>
          <w:rFonts w:ascii="Century Gothic" w:eastAsia="Century Gothic" w:hAnsi="Century Gothic" w:cs="Century Gothic"/>
          <w:b/>
        </w:rPr>
        <w:t>MEDIDORES DE EFICIENCIA</w:t>
      </w:r>
      <w:r>
        <w:rPr>
          <w:rFonts w:ascii="Century Gothic" w:eastAsia="Century Gothic" w:hAnsi="Century Gothic" w:cs="Century Gothic"/>
          <w:b/>
        </w:rPr>
        <w:br/>
      </w:r>
    </w:p>
    <w:tbl>
      <w:tblPr>
        <w:tblStyle w:val="a2"/>
        <w:tblW w:w="8941" w:type="dxa"/>
        <w:tblInd w:w="5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8080"/>
        <w:gridCol w:w="861"/>
      </w:tblGrid>
      <w:tr w:rsidR="00937ED0" w14:paraId="519ECD36" w14:textId="77777777">
        <w:tc>
          <w:tcPr>
            <w:tcW w:w="8080" w:type="dxa"/>
          </w:tcPr>
          <w:p w14:paraId="6FF9A306" w14:textId="77777777" w:rsidR="00937ED0" w:rsidRPr="0059614A" w:rsidRDefault="0090003A" w:rsidP="0059614A">
            <w:pPr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0"/>
              </w:tabs>
              <w:jc w:val="both"/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Número de noticieros realizados y transmitidos de acuerdo a lo programado</w:t>
            </w:r>
            <w:r w:rsidR="00EE18E3">
              <w:rPr>
                <w:rFonts w:ascii="Century Gothic" w:eastAsia="Century Gothic" w:hAnsi="Century Gothic" w:cs="Century Gothic"/>
                <w:color w:val="000000"/>
                <w:sz w:val="18"/>
                <w:szCs w:val="18"/>
              </w:rPr>
              <w:t>.</w:t>
            </w:r>
          </w:p>
        </w:tc>
        <w:tc>
          <w:tcPr>
            <w:tcW w:w="861" w:type="dxa"/>
          </w:tcPr>
          <w:p w14:paraId="56F0093A" w14:textId="77777777" w:rsidR="00937ED0" w:rsidRDefault="00937ED0">
            <w:pPr>
              <w:widowControl w:val="0"/>
              <w:tabs>
                <w:tab w:val="left" w:pos="540"/>
              </w:tabs>
              <w:jc w:val="both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</w:tbl>
    <w:p w14:paraId="543373F9" w14:textId="77777777" w:rsidR="00937ED0" w:rsidRDefault="00937ED0">
      <w:pPr>
        <w:rPr>
          <w:rFonts w:ascii="Century Gothic" w:eastAsia="Century Gothic" w:hAnsi="Century Gothic" w:cs="Century Gothic"/>
          <w:b/>
        </w:rPr>
      </w:pPr>
    </w:p>
    <w:p w14:paraId="54F4EBC0" w14:textId="77777777" w:rsidR="00937ED0" w:rsidRDefault="00EE18E3">
      <w:pPr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DATOS GENERALES DEL PERFIL</w:t>
      </w:r>
    </w:p>
    <w:tbl>
      <w:tblPr>
        <w:tblStyle w:val="a3"/>
        <w:tblW w:w="8379" w:type="dxa"/>
        <w:tblInd w:w="567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300"/>
        <w:gridCol w:w="7079"/>
      </w:tblGrid>
      <w:tr w:rsidR="00937ED0" w14:paraId="590E2314" w14:textId="77777777">
        <w:tc>
          <w:tcPr>
            <w:tcW w:w="1300" w:type="dxa"/>
          </w:tcPr>
          <w:p w14:paraId="53050BDA" w14:textId="77777777" w:rsidR="00937ED0" w:rsidRDefault="00EE18E3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Sexo:</w:t>
            </w:r>
          </w:p>
        </w:tc>
        <w:tc>
          <w:tcPr>
            <w:tcW w:w="7079" w:type="dxa"/>
          </w:tcPr>
          <w:p w14:paraId="03A481A4" w14:textId="77777777" w:rsidR="00937ED0" w:rsidRDefault="00EE18E3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Indistinto</w:t>
            </w:r>
          </w:p>
        </w:tc>
      </w:tr>
      <w:tr w:rsidR="00937ED0" w14:paraId="5448CD3D" w14:textId="77777777">
        <w:tc>
          <w:tcPr>
            <w:tcW w:w="1300" w:type="dxa"/>
          </w:tcPr>
          <w:p w14:paraId="0E64A071" w14:textId="77777777" w:rsidR="00937ED0" w:rsidRDefault="00EE18E3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Estado Civil:</w:t>
            </w:r>
          </w:p>
        </w:tc>
        <w:tc>
          <w:tcPr>
            <w:tcW w:w="7079" w:type="dxa"/>
          </w:tcPr>
          <w:p w14:paraId="456BD14A" w14:textId="77777777" w:rsidR="00937ED0" w:rsidRDefault="00EE18E3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Indistinto</w:t>
            </w:r>
          </w:p>
        </w:tc>
      </w:tr>
      <w:tr w:rsidR="00937ED0" w14:paraId="7EB82B9A" w14:textId="77777777">
        <w:tc>
          <w:tcPr>
            <w:tcW w:w="1300" w:type="dxa"/>
          </w:tcPr>
          <w:p w14:paraId="07F67056" w14:textId="77777777" w:rsidR="00937ED0" w:rsidRDefault="00EE18E3">
            <w:pPr>
              <w:widowControl w:val="0"/>
              <w:tabs>
                <w:tab w:val="left" w:pos="40"/>
              </w:tabs>
              <w:jc w:val="right"/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Edad:</w:t>
            </w:r>
          </w:p>
        </w:tc>
        <w:tc>
          <w:tcPr>
            <w:tcW w:w="7079" w:type="dxa"/>
          </w:tcPr>
          <w:p w14:paraId="1440382F" w14:textId="77777777" w:rsidR="00937ED0" w:rsidRDefault="00EE18E3">
            <w:pPr>
              <w:widowControl w:val="0"/>
              <w:tabs>
                <w:tab w:val="left" w:pos="40"/>
              </w:tabs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>Entre 28 a 60 años.</w:t>
            </w:r>
          </w:p>
        </w:tc>
      </w:tr>
    </w:tbl>
    <w:p w14:paraId="7A6DAC8D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Grado de estudios</w:t>
      </w:r>
    </w:p>
    <w:p w14:paraId="5C8195EE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Grado de estudios requerido y deseable.</w:t>
      </w:r>
    </w:p>
    <w:p w14:paraId="7261BD46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ab/>
        <w:t>Requerido:  Estudios profesionales completos</w:t>
      </w:r>
    </w:p>
    <w:p w14:paraId="2AA72343" w14:textId="77777777" w:rsidR="00937ED0" w:rsidRDefault="00EE18E3">
      <w:pPr>
        <w:widowControl w:val="0"/>
        <w:tabs>
          <w:tab w:val="left" w:pos="540"/>
        </w:tabs>
        <w:spacing w:before="30"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ab/>
        <w:t>Deseable:   Maestría</w:t>
      </w:r>
    </w:p>
    <w:p w14:paraId="69008C7E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¿El puesto requiere alguna especialización académica?</w:t>
      </w:r>
    </w:p>
    <w:p w14:paraId="551A9EBB" w14:textId="77777777" w:rsidR="00937ED0" w:rsidRDefault="00EE18E3">
      <w:pPr>
        <w:widowControl w:val="0"/>
        <w:tabs>
          <w:tab w:val="right" w:pos="1970"/>
          <w:tab w:val="left" w:pos="2140"/>
        </w:tabs>
        <w:spacing w:before="280" w:after="0" w:line="240" w:lineRule="auto"/>
        <w:ind w:left="708" w:hanging="708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ab/>
      </w:r>
      <w:r>
        <w:rPr>
          <w:rFonts w:ascii="Century Gothic" w:eastAsia="Century Gothic" w:hAnsi="Century Gothic" w:cs="Century Gothic"/>
          <w:b/>
          <w:sz w:val="18"/>
          <w:szCs w:val="18"/>
        </w:rPr>
        <w:tab/>
        <w:t>Carrera:</w:t>
      </w:r>
      <w:r>
        <w:rPr>
          <w:rFonts w:ascii="Century Gothic" w:eastAsia="Century Gothic" w:hAnsi="Century Gothic" w:cs="Century Gothic"/>
          <w:b/>
          <w:sz w:val="18"/>
          <w:szCs w:val="18"/>
        </w:rPr>
        <w:tab/>
      </w:r>
      <w:r>
        <w:rPr>
          <w:rFonts w:ascii="Century Gothic" w:eastAsia="Century Gothic" w:hAnsi="Century Gothic" w:cs="Century Gothic"/>
          <w:sz w:val="18"/>
          <w:szCs w:val="18"/>
        </w:rPr>
        <w:t xml:space="preserve"> Lic. en Ciencias de la Comunicación, Periodismo o carrera afín</w:t>
      </w:r>
    </w:p>
    <w:p w14:paraId="7948476B" w14:textId="77777777" w:rsidR="00937ED0" w:rsidRDefault="00EE18E3">
      <w:pPr>
        <w:widowControl w:val="0"/>
        <w:tabs>
          <w:tab w:val="right" w:pos="1970"/>
          <w:tab w:val="left" w:pos="2140"/>
        </w:tabs>
        <w:spacing w:before="30"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ab/>
        <w:t>Área:</w:t>
      </w:r>
      <w:r>
        <w:rPr>
          <w:rFonts w:ascii="Century Gothic" w:eastAsia="Century Gothic" w:hAnsi="Century Gothic" w:cs="Century Gothic"/>
          <w:b/>
          <w:sz w:val="18"/>
          <w:szCs w:val="18"/>
        </w:rPr>
        <w:tab/>
        <w:t xml:space="preserve"> </w:t>
      </w:r>
      <w:r>
        <w:rPr>
          <w:rFonts w:ascii="Century Gothic" w:eastAsia="Century Gothic" w:hAnsi="Century Gothic" w:cs="Century Gothic"/>
          <w:sz w:val="18"/>
          <w:szCs w:val="18"/>
        </w:rPr>
        <w:t>Medios de Comunicación y Radio</w:t>
      </w:r>
    </w:p>
    <w:p w14:paraId="64E8CBC1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¿El puesto requiere experiencia laboral?</w:t>
      </w:r>
    </w:p>
    <w:p w14:paraId="51DD9CEE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La experiencia laboral requerida.</w:t>
      </w:r>
      <w:r>
        <w:rPr>
          <w:rFonts w:ascii="Century Gothic" w:eastAsia="Century Gothic" w:hAnsi="Century Gothic" w:cs="Century Gothic"/>
          <w:i/>
          <w:sz w:val="18"/>
          <w:szCs w:val="18"/>
        </w:rPr>
        <w:br/>
      </w:r>
      <w:r>
        <w:rPr>
          <w:rFonts w:ascii="Century Gothic" w:eastAsia="Century Gothic" w:hAnsi="Century Gothic" w:cs="Century Gothic"/>
          <w:sz w:val="18"/>
          <w:szCs w:val="18"/>
        </w:rPr>
        <w:br/>
        <w:t>• 1 año en manejo de personal</w:t>
      </w:r>
      <w:r>
        <w:rPr>
          <w:rFonts w:ascii="Century Gothic" w:eastAsia="Century Gothic" w:hAnsi="Century Gothic" w:cs="Century Gothic"/>
          <w:sz w:val="18"/>
          <w:szCs w:val="18"/>
        </w:rPr>
        <w:br/>
        <w:t>• 1 año en área de comunicación</w:t>
      </w:r>
      <w:r>
        <w:rPr>
          <w:rFonts w:ascii="Century Gothic" w:eastAsia="Century Gothic" w:hAnsi="Century Gothic" w:cs="Century Gothic"/>
          <w:sz w:val="18"/>
          <w:szCs w:val="18"/>
        </w:rPr>
        <w:br/>
        <w:t>• 1 año en periodismo radiofónico</w:t>
      </w:r>
    </w:p>
    <w:p w14:paraId="3DDA2CEE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¿La ejecución del puesto requiere del conocimiento del inglés o algún otro idioma?</w:t>
      </w:r>
    </w:p>
    <w:p w14:paraId="75FA7176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Grado de dominio del idioma inglés</w:t>
      </w:r>
    </w:p>
    <w:p w14:paraId="23DFB541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lastRenderedPageBreak/>
        <w:t>Desempeño básico</w:t>
      </w:r>
    </w:p>
    <w:p w14:paraId="58393BFA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¿La ejecución del puesto requiere del conocimiento de manejo de computadora?</w:t>
      </w:r>
    </w:p>
    <w:p w14:paraId="26BEDCF5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Nivel de conocimientos de computación.</w:t>
      </w:r>
    </w:p>
    <w:p w14:paraId="032F7581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Operar los paquetes / Armar cuadros de datos / Formatear documentos</w:t>
      </w:r>
    </w:p>
    <w:p w14:paraId="4EBB88D0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¿Qué nivel de habilidad de trato con personas requiere el puesto?</w:t>
      </w:r>
    </w:p>
    <w:p w14:paraId="0B7C8130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Habilidad de trato con personas.</w:t>
      </w:r>
    </w:p>
    <w:p w14:paraId="4274CEF3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Comunica/Influye/Induce</w:t>
      </w:r>
    </w:p>
    <w:p w14:paraId="1634292E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¿Cuál es el nivel de la responsabilidad gerencial necesaria?</w:t>
      </w:r>
    </w:p>
    <w:p w14:paraId="6A1C8893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Nivel de responsabilidad gerencial</w:t>
      </w:r>
    </w:p>
    <w:p w14:paraId="63B05873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Integración de uno o varios Departamentos de una Dirección /Área</w:t>
      </w:r>
    </w:p>
    <w:p w14:paraId="7F3E26F0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¿Cuál es el resultado esencial del puesto?</w:t>
      </w:r>
    </w:p>
    <w:p w14:paraId="0E68CC5D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El resultado esencial del puesto y el resultado secundario más importante.</w:t>
      </w:r>
    </w:p>
    <w:p w14:paraId="6574B2F8" w14:textId="77777777" w:rsidR="00937ED0" w:rsidRDefault="00EE18E3">
      <w:pPr>
        <w:widowControl w:val="0"/>
        <w:tabs>
          <w:tab w:val="left" w:pos="540"/>
        </w:tabs>
        <w:spacing w:before="280" w:after="0" w:line="36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En primer lugar: Administrar / Coordinar</w:t>
      </w:r>
      <w:r>
        <w:rPr>
          <w:rFonts w:ascii="Century Gothic" w:eastAsia="Century Gothic" w:hAnsi="Century Gothic" w:cs="Century Gothic"/>
          <w:sz w:val="18"/>
          <w:szCs w:val="18"/>
        </w:rPr>
        <w:br/>
        <w:t>En segundo lugar:  Ejecutar</w:t>
      </w:r>
    </w:p>
    <w:p w14:paraId="4902D439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En relación al servicio a la comunidad y a los objetivos sociales y políticos del Gobierno del Estado, su puesto:</w:t>
      </w:r>
    </w:p>
    <w:p w14:paraId="0C94596A" w14:textId="77777777" w:rsidR="00937ED0" w:rsidRDefault="00EE18E3">
      <w:pPr>
        <w:widowControl w:val="0"/>
        <w:tabs>
          <w:tab w:val="left" w:pos="53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Orientación del puesto.</w:t>
      </w:r>
    </w:p>
    <w:p w14:paraId="3236EEA8" w14:textId="77777777" w:rsidR="00937ED0" w:rsidRDefault="00937ED0">
      <w:pPr>
        <w:widowControl w:val="0"/>
        <w:tabs>
          <w:tab w:val="left" w:pos="530"/>
          <w:tab w:val="left" w:pos="990"/>
          <w:tab w:val="right" w:pos="1670"/>
          <w:tab w:val="left" w:pos="1740"/>
        </w:tabs>
        <w:spacing w:before="3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</w:p>
    <w:p w14:paraId="006E70E3" w14:textId="77777777" w:rsidR="00937ED0" w:rsidRDefault="00EE18E3">
      <w:pPr>
        <w:widowControl w:val="0"/>
        <w:tabs>
          <w:tab w:val="left" w:pos="530"/>
          <w:tab w:val="left" w:pos="990"/>
          <w:tab w:val="right" w:pos="1670"/>
          <w:tab w:val="left" w:pos="1740"/>
        </w:tabs>
        <w:spacing w:before="30" w:after="0" w:line="240" w:lineRule="auto"/>
        <w:rPr>
          <w:rFonts w:ascii="Century Gothic" w:eastAsia="Century Gothic" w:hAnsi="Century Gothic" w:cs="Century Gothic"/>
          <w:b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Apoya el logro de los mismos, aunque el efecto de sus acciones es lejano</w:t>
      </w:r>
    </w:p>
    <w:p w14:paraId="27ED5D61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Manejo de personal requerido</w:t>
      </w:r>
    </w:p>
    <w:p w14:paraId="58240C75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Número de personas a cargo del titular del puesto</w:t>
      </w:r>
    </w:p>
    <w:p w14:paraId="79FECF03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6 a 10</w:t>
      </w:r>
    </w:p>
    <w:p w14:paraId="3F589AD4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Recursos financieros a su cargo</w:t>
      </w:r>
    </w:p>
    <w:p w14:paraId="453890DB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(M = 000; MM = 000,000 de pesos anuales)</w:t>
      </w:r>
    </w:p>
    <w:p w14:paraId="2619F33B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Ninguno (No tiene incidencia evidenciable)</w:t>
      </w:r>
    </w:p>
    <w:p w14:paraId="4C94F7D3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¿Si maneja recursos financieros, su responsabilidad sobre ellos es?</w:t>
      </w:r>
    </w:p>
    <w:p w14:paraId="09F427E2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Tipo de responsabilidad sobre los recursos financieros que maneja.</w:t>
      </w:r>
    </w:p>
    <w:p w14:paraId="76AAAE7D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Ninguna</w:t>
      </w:r>
    </w:p>
    <w:p w14:paraId="0CF4E3C1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lastRenderedPageBreak/>
        <w:t>Tipo de Análisis Predominante</w:t>
      </w:r>
    </w:p>
    <w:p w14:paraId="29D21DC9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>Variantes: Identifica elementos relevantes y los pondera para elegir una opción</w:t>
      </w:r>
    </w:p>
    <w:p w14:paraId="7CCD641C" w14:textId="77777777" w:rsidR="00937ED0" w:rsidRDefault="00EE18E3">
      <w:pPr>
        <w:widowControl w:val="0"/>
        <w:tabs>
          <w:tab w:val="left" w:pos="530"/>
        </w:tabs>
        <w:spacing w:before="280" w:after="0" w:line="240" w:lineRule="auto"/>
        <w:rPr>
          <w:rFonts w:ascii="Century Gothic" w:eastAsia="Century Gothic" w:hAnsi="Century Gothic" w:cs="Century Gothic"/>
          <w:b/>
          <w:sz w:val="18"/>
          <w:szCs w:val="18"/>
        </w:rPr>
      </w:pPr>
      <w:r>
        <w:rPr>
          <w:rFonts w:ascii="Century Gothic" w:eastAsia="Century Gothic" w:hAnsi="Century Gothic" w:cs="Century Gothic"/>
          <w:b/>
          <w:sz w:val="18"/>
          <w:szCs w:val="18"/>
        </w:rPr>
        <w:t>Marco de actuación y supervisión recibida</w:t>
      </w:r>
    </w:p>
    <w:p w14:paraId="6E8679EF" w14:textId="77777777" w:rsidR="00937ED0" w:rsidRDefault="00EE18E3">
      <w:pPr>
        <w:widowControl w:val="0"/>
        <w:tabs>
          <w:tab w:val="left" w:pos="540"/>
        </w:tabs>
        <w:spacing w:before="280" w:after="0" w:line="240" w:lineRule="auto"/>
        <w:rPr>
          <w:rFonts w:ascii="Century Gothic" w:eastAsia="Century Gothic" w:hAnsi="Century Gothic" w:cs="Century Gothic"/>
          <w:i/>
          <w:sz w:val="18"/>
          <w:szCs w:val="18"/>
        </w:rPr>
      </w:pPr>
      <w:r>
        <w:rPr>
          <w:rFonts w:ascii="Century Gothic" w:eastAsia="Century Gothic" w:hAnsi="Century Gothic" w:cs="Century Gothic"/>
          <w:i/>
          <w:sz w:val="18"/>
          <w:szCs w:val="18"/>
        </w:rPr>
        <w:t xml:space="preserve">Rutinas relativamente complejas bajo prácticas estandarizadas y/o procedimientos establecidos. Por lo general, los resultados del puesto se revisan al final de la jornada </w:t>
      </w:r>
      <w:proofErr w:type="spellStart"/>
      <w:r>
        <w:rPr>
          <w:rFonts w:ascii="Century Gothic" w:eastAsia="Century Gothic" w:hAnsi="Century Gothic" w:cs="Century Gothic"/>
          <w:i/>
          <w:sz w:val="18"/>
          <w:szCs w:val="18"/>
        </w:rPr>
        <w:t>ó</w:t>
      </w:r>
      <w:proofErr w:type="spellEnd"/>
      <w:r>
        <w:rPr>
          <w:rFonts w:ascii="Century Gothic" w:eastAsia="Century Gothic" w:hAnsi="Century Gothic" w:cs="Century Gothic"/>
          <w:i/>
          <w:sz w:val="18"/>
          <w:szCs w:val="18"/>
        </w:rPr>
        <w:t xml:space="preserve"> en períodos cortos.</w:t>
      </w:r>
    </w:p>
    <w:p w14:paraId="3800B817" w14:textId="77777777" w:rsidR="00937ED0" w:rsidRDefault="00937ED0">
      <w:pPr>
        <w:widowControl w:val="0"/>
        <w:tabs>
          <w:tab w:val="left" w:pos="40"/>
        </w:tabs>
        <w:spacing w:before="280" w:after="0" w:line="240" w:lineRule="auto"/>
        <w:rPr>
          <w:rFonts w:ascii="Century Gothic" w:eastAsia="Century Gothic" w:hAnsi="Century Gothic" w:cs="Century Gothic"/>
          <w:b/>
        </w:rPr>
      </w:pPr>
    </w:p>
    <w:p w14:paraId="0EA32459" w14:textId="77777777" w:rsidR="00937ED0" w:rsidRDefault="00937ED0">
      <w:pPr>
        <w:widowControl w:val="0"/>
        <w:tabs>
          <w:tab w:val="left" w:pos="40"/>
        </w:tabs>
        <w:spacing w:before="280" w:after="0" w:line="240" w:lineRule="auto"/>
        <w:rPr>
          <w:rFonts w:ascii="Century Gothic" w:eastAsia="Century Gothic" w:hAnsi="Century Gothic" w:cs="Century Gothic"/>
          <w:b/>
        </w:rPr>
      </w:pPr>
    </w:p>
    <w:p w14:paraId="23B62394" w14:textId="77777777" w:rsidR="00937ED0" w:rsidRDefault="00EE18E3">
      <w:pPr>
        <w:widowControl w:val="0"/>
        <w:tabs>
          <w:tab w:val="left" w:pos="40"/>
        </w:tabs>
        <w:spacing w:before="280" w:after="0" w:line="240" w:lineRule="auto"/>
        <w:rPr>
          <w:rFonts w:ascii="Century Gothic" w:eastAsia="Century Gothic" w:hAnsi="Century Gothic" w:cs="Century Gothic"/>
          <w:b/>
        </w:rPr>
      </w:pPr>
      <w:r>
        <w:rPr>
          <w:rFonts w:ascii="Century Gothic" w:eastAsia="Century Gothic" w:hAnsi="Century Gothic" w:cs="Century Gothic"/>
          <w:b/>
        </w:rPr>
        <w:t>DATOS DE APROBACIÓN</w:t>
      </w:r>
    </w:p>
    <w:p w14:paraId="1D7FB5EA" w14:textId="77777777" w:rsidR="00937ED0" w:rsidRDefault="00EE18E3">
      <w:pPr>
        <w:widowControl w:val="0"/>
        <w:tabs>
          <w:tab w:val="left" w:pos="40"/>
          <w:tab w:val="left" w:pos="5440"/>
        </w:tabs>
        <w:spacing w:before="231"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  <w:r>
        <w:rPr>
          <w:rFonts w:ascii="Century Gothic" w:eastAsia="Century Gothic" w:hAnsi="Century Gothic" w:cs="Century Gothic"/>
          <w:sz w:val="18"/>
          <w:szCs w:val="18"/>
        </w:rPr>
        <w:t>Información provista por:                                                      Información aprobada por:</w:t>
      </w:r>
    </w:p>
    <w:p w14:paraId="4772A0FB" w14:textId="77777777" w:rsidR="00937ED0" w:rsidRDefault="00937ED0">
      <w:pPr>
        <w:widowControl w:val="0"/>
        <w:tabs>
          <w:tab w:val="left" w:pos="40"/>
          <w:tab w:val="left" w:pos="5440"/>
        </w:tabs>
        <w:spacing w:before="231"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</w:p>
    <w:tbl>
      <w:tblPr>
        <w:tblStyle w:val="a4"/>
        <w:tblW w:w="9072" w:type="dxa"/>
        <w:tblInd w:w="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1134"/>
        <w:gridCol w:w="3260"/>
        <w:gridCol w:w="1134"/>
        <w:gridCol w:w="3544"/>
      </w:tblGrid>
      <w:tr w:rsidR="00937ED0" w14:paraId="1D4A8378" w14:textId="77777777">
        <w:tc>
          <w:tcPr>
            <w:tcW w:w="1134" w:type="dxa"/>
          </w:tcPr>
          <w:p w14:paraId="1396A842" w14:textId="77777777" w:rsidR="00937ED0" w:rsidRDefault="00EE18E3">
            <w:pPr>
              <w:widowControl w:val="0"/>
              <w:tabs>
                <w:tab w:val="left" w:pos="40"/>
                <w:tab w:val="left" w:pos="5440"/>
              </w:tabs>
              <w:spacing w:before="23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Nombre:</w:t>
            </w:r>
          </w:p>
        </w:tc>
        <w:tc>
          <w:tcPr>
            <w:tcW w:w="3260" w:type="dxa"/>
          </w:tcPr>
          <w:p w14:paraId="15C1B51C" w14:textId="77777777" w:rsidR="00937ED0" w:rsidRDefault="00937ED0">
            <w:pPr>
              <w:widowControl w:val="0"/>
              <w:tabs>
                <w:tab w:val="left" w:pos="40"/>
                <w:tab w:val="left" w:pos="5440"/>
              </w:tabs>
              <w:spacing w:before="23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  <w:tc>
          <w:tcPr>
            <w:tcW w:w="1134" w:type="dxa"/>
          </w:tcPr>
          <w:p w14:paraId="434DB170" w14:textId="77777777" w:rsidR="00937ED0" w:rsidRDefault="00EE18E3">
            <w:pPr>
              <w:widowControl w:val="0"/>
              <w:tabs>
                <w:tab w:val="left" w:pos="40"/>
                <w:tab w:val="left" w:pos="5440"/>
              </w:tabs>
              <w:spacing w:before="23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Nombre:</w:t>
            </w:r>
          </w:p>
        </w:tc>
        <w:tc>
          <w:tcPr>
            <w:tcW w:w="3544" w:type="dxa"/>
          </w:tcPr>
          <w:p w14:paraId="169CED5B" w14:textId="77777777" w:rsidR="00937ED0" w:rsidRDefault="00937ED0">
            <w:pPr>
              <w:widowControl w:val="0"/>
              <w:tabs>
                <w:tab w:val="left" w:pos="40"/>
                <w:tab w:val="left" w:pos="54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</w:p>
        </w:tc>
      </w:tr>
      <w:tr w:rsidR="00937ED0" w14:paraId="778D57F2" w14:textId="77777777">
        <w:tc>
          <w:tcPr>
            <w:tcW w:w="1134" w:type="dxa"/>
          </w:tcPr>
          <w:p w14:paraId="4EA24A0A" w14:textId="77777777" w:rsidR="00937ED0" w:rsidRDefault="00EE18E3">
            <w:pPr>
              <w:widowControl w:val="0"/>
              <w:tabs>
                <w:tab w:val="left" w:pos="40"/>
                <w:tab w:val="left" w:pos="5440"/>
              </w:tabs>
              <w:spacing w:before="23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   Cargo:</w:t>
            </w:r>
          </w:p>
        </w:tc>
        <w:tc>
          <w:tcPr>
            <w:tcW w:w="3260" w:type="dxa"/>
          </w:tcPr>
          <w:p w14:paraId="42FF4B5B" w14:textId="77777777" w:rsidR="00937ED0" w:rsidRDefault="00EE18E3">
            <w:pPr>
              <w:widowControl w:val="0"/>
              <w:tabs>
                <w:tab w:val="left" w:pos="40"/>
                <w:tab w:val="left" w:pos="54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Director de Noticias</w:t>
            </w:r>
          </w:p>
        </w:tc>
        <w:tc>
          <w:tcPr>
            <w:tcW w:w="1134" w:type="dxa"/>
          </w:tcPr>
          <w:p w14:paraId="56FAC736" w14:textId="77777777" w:rsidR="00937ED0" w:rsidRDefault="00EE18E3">
            <w:pPr>
              <w:widowControl w:val="0"/>
              <w:tabs>
                <w:tab w:val="left" w:pos="40"/>
                <w:tab w:val="left" w:pos="5440"/>
              </w:tabs>
              <w:spacing w:before="231"/>
              <w:jc w:val="center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b/>
                <w:sz w:val="18"/>
                <w:szCs w:val="18"/>
              </w:rPr>
              <w:t xml:space="preserve">    Cargo:</w:t>
            </w:r>
          </w:p>
        </w:tc>
        <w:tc>
          <w:tcPr>
            <w:tcW w:w="3544" w:type="dxa"/>
          </w:tcPr>
          <w:p w14:paraId="6DB944B2" w14:textId="77777777" w:rsidR="00937ED0" w:rsidRDefault="00EE18E3">
            <w:pPr>
              <w:widowControl w:val="0"/>
              <w:tabs>
                <w:tab w:val="left" w:pos="40"/>
                <w:tab w:val="left" w:pos="5440"/>
              </w:tabs>
              <w:spacing w:before="231"/>
              <w:rPr>
                <w:rFonts w:ascii="Century Gothic" w:eastAsia="Century Gothic" w:hAnsi="Century Gothic" w:cs="Century Gothic"/>
                <w:sz w:val="18"/>
                <w:szCs w:val="18"/>
              </w:rPr>
            </w:pPr>
            <w:r>
              <w:rPr>
                <w:rFonts w:ascii="Century Gothic" w:eastAsia="Century Gothic" w:hAnsi="Century Gothic" w:cs="Century Gothic"/>
                <w:sz w:val="18"/>
                <w:szCs w:val="18"/>
              </w:rPr>
              <w:t>Director General de Radio Sonora</w:t>
            </w:r>
          </w:p>
        </w:tc>
      </w:tr>
    </w:tbl>
    <w:p w14:paraId="0473E5B7" w14:textId="77777777" w:rsidR="00937ED0" w:rsidRDefault="00937ED0">
      <w:pPr>
        <w:widowControl w:val="0"/>
        <w:tabs>
          <w:tab w:val="right" w:pos="970"/>
          <w:tab w:val="left" w:pos="1140"/>
          <w:tab w:val="right" w:pos="5970"/>
          <w:tab w:val="left" w:pos="6140"/>
        </w:tabs>
        <w:spacing w:before="1280" w:after="0" w:line="240" w:lineRule="auto"/>
        <w:rPr>
          <w:rFonts w:ascii="Century Gothic" w:eastAsia="Century Gothic" w:hAnsi="Century Gothic" w:cs="Century Gothic"/>
          <w:sz w:val="18"/>
          <w:szCs w:val="18"/>
        </w:rPr>
      </w:pPr>
    </w:p>
    <w:sectPr w:rsidR="00937ED0">
      <w:headerReference w:type="default" r:id="rId10"/>
      <w:footerReference w:type="default" r:id="rId11"/>
      <w:pgSz w:w="12240" w:h="15840"/>
      <w:pgMar w:top="1440" w:right="1080" w:bottom="1440" w:left="108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AB0120" w14:textId="77777777" w:rsidR="00AB6F45" w:rsidRDefault="00AB6F45">
      <w:pPr>
        <w:spacing w:after="0" w:line="240" w:lineRule="auto"/>
      </w:pPr>
      <w:r>
        <w:separator/>
      </w:r>
    </w:p>
  </w:endnote>
  <w:endnote w:type="continuationSeparator" w:id="0">
    <w:p w14:paraId="5305DE5F" w14:textId="77777777" w:rsidR="00AB6F45" w:rsidRDefault="00AB6F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932" w14:textId="77777777" w:rsidR="00937ED0" w:rsidRDefault="00EE18E3">
    <w:pPr>
      <w:pBdr>
        <w:top w:val="single" w:sz="24" w:space="1" w:color="622423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ascii="Cambria" w:eastAsia="Cambria" w:hAnsi="Cambria" w:cs="Cambria"/>
        <w:color w:val="000000"/>
      </w:rPr>
    </w:pPr>
    <w:r>
      <w:rPr>
        <w:rFonts w:ascii="Cambria" w:eastAsia="Cambria" w:hAnsi="Cambria" w:cs="Cambria"/>
        <w:b/>
        <w:color w:val="000000"/>
      </w:rPr>
      <w:t xml:space="preserve">Director de Noticias </w:t>
    </w:r>
    <w:r w:rsidR="0090003A">
      <w:rPr>
        <w:rFonts w:ascii="Cambria" w:eastAsia="Cambria" w:hAnsi="Cambria" w:cs="Cambria"/>
        <w:b/>
        <w:color w:val="000000"/>
      </w:rPr>
      <w:tab/>
    </w:r>
    <w:r w:rsidR="0090003A">
      <w:rPr>
        <w:rFonts w:ascii="Cambria" w:eastAsia="Cambria" w:hAnsi="Cambria" w:cs="Cambria"/>
        <w:b/>
        <w:color w:val="000000"/>
      </w:rPr>
      <w:tab/>
    </w:r>
    <w:r>
      <w:rPr>
        <w:rFonts w:ascii="Cambria" w:eastAsia="Cambria" w:hAnsi="Cambria" w:cs="Cambria"/>
        <w:color w:val="000000"/>
      </w:rPr>
      <w:t xml:space="preserve">Página </w:t>
    </w:r>
    <w:r>
      <w:rPr>
        <w:rFonts w:eastAsia="Calibri" w:cs="Calibri"/>
        <w:color w:val="000000"/>
      </w:rPr>
      <w:fldChar w:fldCharType="begin"/>
    </w:r>
    <w:r>
      <w:rPr>
        <w:rFonts w:eastAsia="Calibri" w:cs="Calibri"/>
        <w:color w:val="000000"/>
      </w:rPr>
      <w:instrText>PAGE</w:instrText>
    </w:r>
    <w:r>
      <w:rPr>
        <w:rFonts w:eastAsia="Calibri" w:cs="Calibri"/>
        <w:color w:val="000000"/>
      </w:rPr>
      <w:fldChar w:fldCharType="separate"/>
    </w:r>
    <w:r w:rsidR="00384FCD">
      <w:rPr>
        <w:rFonts w:eastAsia="Calibri" w:cs="Calibri"/>
        <w:noProof/>
        <w:color w:val="000000"/>
      </w:rPr>
      <w:t>4</w:t>
    </w:r>
    <w:r>
      <w:rPr>
        <w:rFonts w:eastAsia="Calibri" w:cs="Calibri"/>
        <w:color w:val="000000"/>
      </w:rPr>
      <w:fldChar w:fldCharType="end"/>
    </w:r>
  </w:p>
  <w:p w14:paraId="2FCA5F1C" w14:textId="77777777" w:rsidR="00937ED0" w:rsidRDefault="00937ED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EA09A" w14:textId="77777777" w:rsidR="00AB6F45" w:rsidRDefault="00AB6F45">
      <w:pPr>
        <w:spacing w:after="0" w:line="240" w:lineRule="auto"/>
      </w:pPr>
      <w:r>
        <w:separator/>
      </w:r>
    </w:p>
  </w:footnote>
  <w:footnote w:type="continuationSeparator" w:id="0">
    <w:p w14:paraId="31232328" w14:textId="77777777" w:rsidR="00AB6F45" w:rsidRDefault="00AB6F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7AD30" w14:textId="4354EEB2" w:rsidR="00EB6C03" w:rsidRPr="00DF79A6" w:rsidRDefault="00EB6C03" w:rsidP="00EB6C03">
    <w:pPr>
      <w:pStyle w:val="Encabezado"/>
    </w:pP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Título"/>
        <w:id w:val="78404852"/>
        <w:placeholder>
          <w:docPart w:val="EA6DE713843A478B82966D2BCAA40E89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t>Fecha de captura</w:t>
        </w:r>
      </w:sdtContent>
    </w:sdt>
    <w:r w:rsidRPr="0068032F">
      <w:rPr>
        <w:rFonts w:asciiTheme="majorHAnsi" w:eastAsiaTheme="majorEastAsia" w:hAnsiTheme="majorHAnsi" w:cstheme="majorBidi"/>
        <w:color w:val="4F81BD" w:themeColor="accent1"/>
        <w:sz w:val="24"/>
        <w:szCs w:val="24"/>
      </w:rPr>
      <w:ptab w:relativeTo="margin" w:alignment="right" w:leader="none"/>
    </w:r>
    <w:sdt>
      <w:sdtPr>
        <w:rPr>
          <w:rFonts w:asciiTheme="majorHAnsi" w:eastAsiaTheme="majorEastAsia" w:hAnsiTheme="majorHAnsi" w:cstheme="majorBidi"/>
          <w:color w:val="4F81BD" w:themeColor="accent1"/>
          <w:sz w:val="24"/>
          <w:szCs w:val="24"/>
        </w:rPr>
        <w:alias w:val="Fecha"/>
        <w:id w:val="78404859"/>
        <w:placeholder>
          <w:docPart w:val="29096118419D41BBAA1E181986874CC0"/>
        </w:placeholder>
        <w:dataBinding w:prefixMappings="xmlns:ns0='http://schemas.microsoft.com/office/2006/coverPageProps'" w:xpath="/ns0:CoverPageProperties[1]/ns0:PublishDate[1]" w:storeItemID="{55AF091B-3C7A-41E3-B477-F2FDAA23CFDA}"/>
        <w:date w:fullDate="2025-10-27T00:00:00Z">
          <w:dateFormat w:val="d 'de' MMMM 'de' yyyy"/>
          <w:lid w:val="es-ES"/>
          <w:storeMappedDataAs w:val="dateTime"/>
          <w:calendar w:val="gregorian"/>
        </w:date>
      </w:sdtPr>
      <w:sdtContent>
        <w:r>
          <w:rPr>
            <w:rFonts w:asciiTheme="majorHAnsi" w:eastAsiaTheme="majorEastAsia" w:hAnsiTheme="majorHAnsi" w:cstheme="majorBidi"/>
            <w:color w:val="4F81BD" w:themeColor="accent1"/>
            <w:sz w:val="24"/>
            <w:szCs w:val="24"/>
          </w:rPr>
          <w:t>27 de octubre de 2025</w:t>
        </w:r>
      </w:sdtContent>
    </w:sdt>
  </w:p>
  <w:p w14:paraId="2179E611" w14:textId="7005923A" w:rsidR="00937ED0" w:rsidRPr="00EB6C03" w:rsidRDefault="00937ED0" w:rsidP="00EB6C0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64813"/>
    <w:multiLevelType w:val="multilevel"/>
    <w:tmpl w:val="8D928E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936FF9"/>
    <w:multiLevelType w:val="multilevel"/>
    <w:tmpl w:val="E29ACA5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50962754">
    <w:abstractNumId w:val="0"/>
  </w:num>
  <w:num w:numId="2" w16cid:durableId="19211348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ED0"/>
    <w:rsid w:val="001C79ED"/>
    <w:rsid w:val="00266F1A"/>
    <w:rsid w:val="002F2492"/>
    <w:rsid w:val="00301A4D"/>
    <w:rsid w:val="003331DE"/>
    <w:rsid w:val="00364BF6"/>
    <w:rsid w:val="00384FCD"/>
    <w:rsid w:val="0059614A"/>
    <w:rsid w:val="006848B7"/>
    <w:rsid w:val="0071649B"/>
    <w:rsid w:val="007E3F77"/>
    <w:rsid w:val="0090003A"/>
    <w:rsid w:val="00937ED0"/>
    <w:rsid w:val="00AB6F45"/>
    <w:rsid w:val="00D9192C"/>
    <w:rsid w:val="00EB1219"/>
    <w:rsid w:val="00EB6C03"/>
    <w:rsid w:val="00EE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02E4B"/>
  <w15:docId w15:val="{231F5DA1-C2B7-4FDC-A94D-606D2C423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951"/>
    <w:rPr>
      <w:rFonts w:eastAsiaTheme="minorEastAsia" w:cs="Times New Roman"/>
      <w:lang w:val="es-ES" w:eastAsia="es-ES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aconcuadrcula">
    <w:name w:val="Table Grid"/>
    <w:basedOn w:val="Tablanormal"/>
    <w:uiPriority w:val="59"/>
    <w:rsid w:val="00D82951"/>
    <w:pPr>
      <w:spacing w:after="0" w:line="240" w:lineRule="auto"/>
    </w:pPr>
    <w:rPr>
      <w:rFonts w:eastAsiaTheme="minorEastAsia" w:cs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D8295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82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2951"/>
    <w:rPr>
      <w:rFonts w:ascii="Tahoma" w:eastAsiaTheme="minorEastAsia" w:hAnsi="Tahoma" w:cs="Tahoma"/>
      <w:sz w:val="16"/>
      <w:szCs w:val="16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6803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032F"/>
    <w:rPr>
      <w:rFonts w:eastAsiaTheme="minorEastAsia" w:cs="Times New Roman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68032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032F"/>
    <w:rPr>
      <w:rFonts w:eastAsiaTheme="minorEastAsia" w:cs="Times New Roman"/>
      <w:lang w:val="es-ES" w:eastAsia="es-ES"/>
    </w:rPr>
  </w:style>
  <w:style w:type="paragraph" w:styleId="Prrafodelista">
    <w:name w:val="List Paragraph"/>
    <w:basedOn w:val="Normal"/>
    <w:uiPriority w:val="34"/>
    <w:qFormat/>
    <w:rsid w:val="00501397"/>
    <w:pPr>
      <w:spacing w:after="0" w:line="240" w:lineRule="auto"/>
      <w:ind w:left="720"/>
      <w:contextualSpacing/>
      <w:jc w:val="both"/>
    </w:pPr>
    <w:rPr>
      <w:rFonts w:ascii="Century Gothic" w:eastAsia="Calibri" w:hAnsi="Century Gothic"/>
      <w:sz w:val="20"/>
      <w:lang w:val="es-MX" w:eastAsia="en-US"/>
    </w:rPr>
  </w:style>
  <w:style w:type="paragraph" w:styleId="Sinespaciado">
    <w:name w:val="No Spacing"/>
    <w:uiPriority w:val="1"/>
    <w:qFormat/>
    <w:rsid w:val="00635591"/>
    <w:pPr>
      <w:spacing w:after="0" w:line="240" w:lineRule="auto"/>
    </w:pPr>
    <w:rPr>
      <w:rFonts w:eastAsiaTheme="minorEastAsia"/>
      <w:lang w:val="es-ES" w:eastAsia="es-E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A6DE713843A478B82966D2BCAA40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CB43D-A129-441B-9D1D-7D9BD998C3A4}"/>
      </w:docPartPr>
      <w:docPartBody>
        <w:p w:rsidR="005A3775" w:rsidRDefault="005A3775" w:rsidP="005A3775">
          <w:pPr>
            <w:pStyle w:val="EA6DE713843A478B82966D2BCAA40E89"/>
          </w:pPr>
          <w:r>
            <w:rPr>
              <w:rFonts w:asciiTheme="majorHAnsi" w:eastAsiaTheme="majorEastAsia" w:hAnsiTheme="majorHAnsi" w:cstheme="majorBidi"/>
              <w:color w:val="156082" w:themeColor="accent1"/>
              <w:lang w:val="es-ES"/>
            </w:rPr>
            <w:t>[Escribir el título del documento]</w:t>
          </w:r>
        </w:p>
      </w:docPartBody>
    </w:docPart>
    <w:docPart>
      <w:docPartPr>
        <w:name w:val="29096118419D41BBAA1E181986874C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D8EEE-577F-467E-B1C2-8AD53E4BCB42}"/>
      </w:docPartPr>
      <w:docPartBody>
        <w:p w:rsidR="005A3775" w:rsidRDefault="005A3775" w:rsidP="005A3775">
          <w:pPr>
            <w:pStyle w:val="29096118419D41BBAA1E181986874CC0"/>
          </w:pPr>
          <w:r>
            <w:rPr>
              <w:rFonts w:asciiTheme="majorHAnsi" w:eastAsiaTheme="majorEastAsia" w:hAnsiTheme="majorHAnsi" w:cstheme="majorBidi"/>
              <w:color w:val="156082" w:themeColor="accent1"/>
              <w:lang w:val="es-ES"/>
            </w:rPr>
            <w:t>[Seleccionar fecha]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3775"/>
    <w:rsid w:val="00364BF6"/>
    <w:rsid w:val="005A3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A6DE713843A478B82966D2BCAA40E89">
    <w:name w:val="EA6DE713843A478B82966D2BCAA40E89"/>
    <w:rsid w:val="005A3775"/>
  </w:style>
  <w:style w:type="paragraph" w:customStyle="1" w:styleId="29096118419D41BBAA1E181986874CC0">
    <w:name w:val="29096118419D41BBAA1E181986874CC0"/>
    <w:rsid w:val="005A37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2025-10-27T00:00:00</PublishDate>
  <Abstract/>
  <CompanyAddress/>
  <CompanyPhone/>
  <CompanyFax/>
  <CompanyEmail/>
</CoverPage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HYJVjHY8UfXPeufRqEEWyRYiDg==">CgMxLjA4AHIhMXhsYWZHcXUtR19WN1FDVTBYSC1XUGR3SEhKRGhBb2pG</go:docsCustomData>
</go:gDocsCustomXmlDataStorage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758</Words>
  <Characters>4500</Characters>
  <Application>Microsoft Office Word</Application>
  <DocSecurity>0</DocSecurity>
  <Lines>173</Lines>
  <Paragraphs>114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Fecha de captura</dc:title>
  <dc:creator>Gabriela</dc:creator>
  <cp:lastModifiedBy>María Fernanda Lizárraga Burruel</cp:lastModifiedBy>
  <cp:revision>8</cp:revision>
  <dcterms:created xsi:type="dcterms:W3CDTF">2025-06-19T21:04:00Z</dcterms:created>
  <dcterms:modified xsi:type="dcterms:W3CDTF">2025-10-27T19:45:00Z</dcterms:modified>
</cp:coreProperties>
</file>